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637443" w:rsidRDefault="00A20FD1" w:rsidP="00102E94">
      <w:pPr>
        <w:pStyle w:val="Sinespaciado"/>
        <w:rPr>
          <w:sz w:val="28"/>
          <w:szCs w:val="28"/>
        </w:rPr>
      </w:pPr>
      <w:r>
        <w:rPr>
          <w:noProof/>
          <w:sz w:val="28"/>
          <w:szCs w:val="28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9525" t="9525" r="12700" b="1016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" o:allowincell="f" fillcolor="#4bacc6" strokecolor="#31849b">
                <w10:wrap anchorx="page" anchory="page"/>
              </v:rect>
            </w:pict>
          </mc:Fallback>
        </mc:AlternateContent>
      </w:r>
      <w:r>
        <w:rPr>
          <w:noProof/>
          <w:sz w:val="28"/>
          <w:szCs w:val="28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27940" t="20320" r="33655" b="48895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" o:allowincell="f" fillcolor="#c0504d [3205]" strokecolor="#f2f2f2 [3041]" strokeweight="3pt">
                <v:shadow on="t" color="#622423 [1605]" opacity=".5" offset="1pt"/>
                <w10:wrap anchorx="page" anchory="page"/>
              </v:rect>
            </w:pict>
          </mc:Fallback>
        </mc:AlternateContent>
      </w:r>
      <w:r>
        <w:rPr>
          <w:noProof/>
          <w:sz w:val="28"/>
          <w:szCs w:val="28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24130" t="20320" r="37465" b="45085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" o:allowincell="f" fillcolor="#f79646 [3209]" strokecolor="#f2f2f2 [3041]" strokeweight="3pt">
                <v:shadow on="t" color="#974706 [1609]" opacity=".5" offset="1pt"/>
                <w10:wrap anchorx="page" anchory="page"/>
              </v:rect>
            </w:pict>
          </mc:Fallback>
        </mc:AlternateContent>
      </w:r>
      <w:r>
        <w:rPr>
          <w:noProof/>
          <w:color w:val="FF0000"/>
          <w:sz w:val="28"/>
          <w:szCs w:val="28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20320" t="24130" r="36195" b="5270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" o:allowincell="f" fillcolor="#9bbb59 [3206]" strokecolor="#f2f2f2 [3041]" strokeweight="3pt">
                <v:shadow on="t" color="#4e6128 [1606]" opacity=".5" offset="1pt"/>
                <w10:wrap anchorx="page" anchory="page"/>
              </v:rect>
            </w:pict>
          </mc:Fallback>
        </mc:AlternateContent>
      </w:r>
      <w:r w:rsidR="00A35CF7">
        <w:rPr>
          <w:sz w:val="28"/>
          <w:szCs w:val="28"/>
        </w:rPr>
        <w:t>Notas del C</w:t>
      </w:r>
      <w:r w:rsidR="00305213" w:rsidRPr="00637443">
        <w:rPr>
          <w:sz w:val="28"/>
          <w:szCs w:val="28"/>
        </w:rPr>
        <w:t>oordinador</w:t>
      </w:r>
    </w:p>
    <w:p w:rsidR="00E31B33" w:rsidRPr="00637443" w:rsidRDefault="00091CF6" w:rsidP="001E33D3">
      <w:pPr>
        <w:pStyle w:val="Sinespaciado"/>
        <w:rPr>
          <w:rFonts w:ascii="Cambria" w:hAnsi="Cambria"/>
          <w:sz w:val="28"/>
          <w:szCs w:val="28"/>
          <w:lang w:val="es-CO"/>
        </w:rPr>
      </w:pPr>
      <w:r>
        <w:rPr>
          <w:rFonts w:ascii="Cambria" w:hAnsi="Cambria"/>
          <w:sz w:val="28"/>
          <w:szCs w:val="28"/>
          <w:lang w:val="es-CO"/>
        </w:rPr>
        <w:t>FEBRERO 6  al 10</w:t>
      </w:r>
      <w:r w:rsidR="00720D43" w:rsidRPr="00637443">
        <w:rPr>
          <w:rFonts w:ascii="Cambria" w:hAnsi="Cambria"/>
          <w:sz w:val="28"/>
          <w:szCs w:val="28"/>
          <w:lang w:val="es-CO"/>
        </w:rPr>
        <w:t xml:space="preserve"> de 2012</w:t>
      </w:r>
    </w:p>
    <w:p w:rsidR="00720D43" w:rsidRDefault="00720D43" w:rsidP="00720D43">
      <w:pPr>
        <w:pStyle w:val="Sinespaciado"/>
        <w:ind w:left="360"/>
        <w:rPr>
          <w:rFonts w:ascii="Cambria" w:hAnsi="Cambria"/>
          <w:b/>
          <w:sz w:val="20"/>
          <w:szCs w:val="20"/>
          <w:lang w:val="es-CO"/>
        </w:rPr>
      </w:pPr>
    </w:p>
    <w:p w:rsidR="00720D43" w:rsidRPr="004D35D8" w:rsidRDefault="00720D43" w:rsidP="00720D43">
      <w:pPr>
        <w:pStyle w:val="Sinespaciado"/>
        <w:ind w:left="360"/>
        <w:rPr>
          <w:rFonts w:ascii="Cambria" w:hAnsi="Cambria"/>
          <w:b/>
          <w:color w:val="4F6228"/>
          <w:sz w:val="20"/>
          <w:szCs w:val="20"/>
          <w:lang w:val="es-CO"/>
        </w:rPr>
      </w:pPr>
    </w:p>
    <w:p w:rsidR="00637443" w:rsidRDefault="00637443" w:rsidP="00720D43">
      <w:pPr>
        <w:pStyle w:val="Sinespaciado"/>
        <w:ind w:left="360"/>
        <w:rPr>
          <w:rFonts w:ascii="Cambria" w:hAnsi="Cambria"/>
          <w:b/>
          <w:sz w:val="20"/>
          <w:szCs w:val="20"/>
          <w:lang w:val="es-CO"/>
        </w:rPr>
      </w:pPr>
    </w:p>
    <w:p w:rsidR="002D0190" w:rsidRPr="004116AF" w:rsidRDefault="0015167E" w:rsidP="002D0190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>El lunes</w:t>
      </w:r>
      <w:r w:rsidR="00091CF6">
        <w:rPr>
          <w:rFonts w:ascii="Cambria" w:hAnsi="Cambria"/>
          <w:b/>
          <w:i/>
          <w:sz w:val="20"/>
          <w:szCs w:val="20"/>
        </w:rPr>
        <w:t xml:space="preserve"> 6 </w:t>
      </w:r>
      <w:r>
        <w:rPr>
          <w:rFonts w:ascii="Cambria" w:hAnsi="Cambria"/>
          <w:b/>
          <w:i/>
          <w:sz w:val="20"/>
          <w:szCs w:val="20"/>
        </w:rPr>
        <w:t xml:space="preserve">  tendremos </w:t>
      </w:r>
      <w:proofErr w:type="spellStart"/>
      <w:r w:rsidR="00091CF6" w:rsidRPr="00091CF6">
        <w:rPr>
          <w:rFonts w:ascii="Cambria" w:hAnsi="Cambria"/>
          <w:b/>
          <w:sz w:val="20"/>
          <w:szCs w:val="20"/>
        </w:rPr>
        <w:t>Inset</w:t>
      </w:r>
      <w:proofErr w:type="spellEnd"/>
      <w:r w:rsidR="00091CF6" w:rsidRPr="00091CF6">
        <w:rPr>
          <w:rFonts w:ascii="Cambria" w:hAnsi="Cambria"/>
          <w:b/>
          <w:sz w:val="20"/>
          <w:szCs w:val="20"/>
        </w:rPr>
        <w:t xml:space="preserve">  </w:t>
      </w:r>
      <w:proofErr w:type="spellStart"/>
      <w:r w:rsidR="00091CF6" w:rsidRPr="00091CF6">
        <w:rPr>
          <w:rFonts w:ascii="Cambria" w:hAnsi="Cambria"/>
          <w:b/>
          <w:sz w:val="20"/>
          <w:szCs w:val="20"/>
        </w:rPr>
        <w:t>day</w:t>
      </w:r>
      <w:proofErr w:type="spellEnd"/>
      <w:r w:rsidR="00091CF6">
        <w:rPr>
          <w:rFonts w:ascii="Cambria" w:hAnsi="Cambria"/>
          <w:b/>
          <w:i/>
          <w:sz w:val="20"/>
          <w:szCs w:val="20"/>
        </w:rPr>
        <w:t xml:space="preserve"> en la mañana, pero podremos planear la nueva unida</w:t>
      </w:r>
      <w:r w:rsidR="00845443">
        <w:rPr>
          <w:rFonts w:ascii="Cambria" w:hAnsi="Cambria"/>
          <w:b/>
          <w:i/>
          <w:sz w:val="20"/>
          <w:szCs w:val="20"/>
        </w:rPr>
        <w:t xml:space="preserve">d </w:t>
      </w:r>
      <w:r w:rsidR="00091CF6">
        <w:rPr>
          <w:rFonts w:ascii="Cambria" w:hAnsi="Cambria"/>
          <w:b/>
          <w:i/>
          <w:sz w:val="20"/>
          <w:szCs w:val="20"/>
        </w:rPr>
        <w:t xml:space="preserve"> de indagación, por favor todos los profesores del grado </w:t>
      </w:r>
      <w:proofErr w:type="spellStart"/>
      <w:r w:rsidR="00091CF6" w:rsidRPr="00091CF6">
        <w:rPr>
          <w:rFonts w:ascii="Cambria" w:hAnsi="Cambria"/>
          <w:b/>
          <w:sz w:val="20"/>
          <w:szCs w:val="20"/>
        </w:rPr>
        <w:t>Kinder</w:t>
      </w:r>
      <w:proofErr w:type="spellEnd"/>
      <w:r w:rsidR="00091CF6">
        <w:rPr>
          <w:rFonts w:ascii="Cambria" w:hAnsi="Cambria"/>
          <w:b/>
          <w:i/>
          <w:sz w:val="20"/>
          <w:szCs w:val="20"/>
        </w:rPr>
        <w:t xml:space="preserve"> están invitados a esta planeación. La unidad 4 es C</w:t>
      </w:r>
      <w:r w:rsidR="00091CF6">
        <w:rPr>
          <w:rFonts w:ascii="Cambria" w:hAnsi="Cambria"/>
          <w:b/>
          <w:i/>
          <w:sz w:val="20"/>
          <w:szCs w:val="20"/>
          <w:lang w:val="es-CO"/>
        </w:rPr>
        <w:t>ó</w:t>
      </w:r>
      <w:proofErr w:type="spellStart"/>
      <w:r w:rsidR="00091CF6">
        <w:rPr>
          <w:rFonts w:ascii="Cambria" w:hAnsi="Cambria"/>
          <w:b/>
          <w:i/>
          <w:sz w:val="20"/>
          <w:szCs w:val="20"/>
        </w:rPr>
        <w:t>mo</w:t>
      </w:r>
      <w:proofErr w:type="spellEnd"/>
      <w:r w:rsidR="00091CF6">
        <w:rPr>
          <w:rFonts w:ascii="Cambria" w:hAnsi="Cambria"/>
          <w:b/>
          <w:i/>
          <w:sz w:val="20"/>
          <w:szCs w:val="20"/>
        </w:rPr>
        <w:t xml:space="preserve"> nos organizamos. Nos vemos en mi oficina. Gracias</w:t>
      </w:r>
    </w:p>
    <w:p w:rsidR="004116AF" w:rsidRPr="004116AF" w:rsidRDefault="004116AF" w:rsidP="002D0190">
      <w:pPr>
        <w:pStyle w:val="Sinespaciado"/>
        <w:numPr>
          <w:ilvl w:val="0"/>
          <w:numId w:val="2"/>
        </w:numPr>
        <w:rPr>
          <w:rFonts w:ascii="Cambria" w:hAnsi="Cambria"/>
          <w:b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Debemos enviar la invitación a los papás y mamás </w:t>
      </w:r>
      <w:r w:rsidR="000D69C9">
        <w:rPr>
          <w:rFonts w:ascii="Cambria" w:hAnsi="Cambria"/>
          <w:b/>
          <w:i/>
          <w:sz w:val="20"/>
          <w:szCs w:val="20"/>
        </w:rPr>
        <w:t xml:space="preserve">el martes 7 a </w:t>
      </w:r>
      <w:r w:rsidR="002D6BD9">
        <w:rPr>
          <w:rFonts w:ascii="Cambria" w:hAnsi="Cambria"/>
          <w:b/>
          <w:i/>
          <w:sz w:val="20"/>
          <w:szCs w:val="20"/>
        </w:rPr>
        <w:t>más</w:t>
      </w:r>
      <w:r w:rsidR="000D69C9">
        <w:rPr>
          <w:rFonts w:ascii="Cambria" w:hAnsi="Cambria"/>
          <w:b/>
          <w:i/>
          <w:sz w:val="20"/>
          <w:szCs w:val="20"/>
        </w:rPr>
        <w:t xml:space="preserve"> ta</w:t>
      </w:r>
      <w:r w:rsidR="002D6BD9">
        <w:rPr>
          <w:rFonts w:ascii="Cambria" w:hAnsi="Cambria"/>
          <w:b/>
          <w:i/>
          <w:sz w:val="20"/>
          <w:szCs w:val="20"/>
        </w:rPr>
        <w:t>rdar</w:t>
      </w:r>
      <w:r w:rsidR="000D69C9">
        <w:rPr>
          <w:rFonts w:ascii="Cambria" w:hAnsi="Cambria"/>
          <w:b/>
          <w:i/>
          <w:sz w:val="20"/>
          <w:szCs w:val="20"/>
        </w:rPr>
        <w:t xml:space="preserve">, para que vengan </w:t>
      </w:r>
      <w:r>
        <w:rPr>
          <w:rFonts w:ascii="Cambria" w:hAnsi="Cambria"/>
          <w:b/>
          <w:i/>
          <w:sz w:val="20"/>
          <w:szCs w:val="20"/>
        </w:rPr>
        <w:t xml:space="preserve"> al </w:t>
      </w:r>
      <w:r>
        <w:rPr>
          <w:rFonts w:ascii="Cambria" w:hAnsi="Cambria"/>
          <w:b/>
          <w:sz w:val="20"/>
          <w:szCs w:val="20"/>
        </w:rPr>
        <w:t xml:space="preserve">performance </w:t>
      </w:r>
      <w:proofErr w:type="spellStart"/>
      <w:r>
        <w:rPr>
          <w:rFonts w:ascii="Cambria" w:hAnsi="Cambria"/>
          <w:b/>
          <w:sz w:val="20"/>
          <w:szCs w:val="20"/>
        </w:rPr>
        <w:t>assessment</w:t>
      </w:r>
      <w:proofErr w:type="spellEnd"/>
      <w:r>
        <w:rPr>
          <w:rFonts w:ascii="Cambria" w:hAnsi="Cambria"/>
          <w:b/>
          <w:sz w:val="20"/>
          <w:szCs w:val="20"/>
        </w:rPr>
        <w:t xml:space="preserve">. </w:t>
      </w:r>
    </w:p>
    <w:p w:rsidR="00845443" w:rsidRPr="00091CF6" w:rsidRDefault="00845443" w:rsidP="002D0190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proofErr w:type="spellStart"/>
      <w:r>
        <w:rPr>
          <w:rFonts w:ascii="Cambria" w:hAnsi="Cambria"/>
          <w:b/>
          <w:i/>
          <w:sz w:val="20"/>
          <w:szCs w:val="20"/>
        </w:rPr>
        <w:t>Adri</w:t>
      </w:r>
      <w:proofErr w:type="spellEnd"/>
      <w:r>
        <w:rPr>
          <w:rFonts w:ascii="Cambria" w:hAnsi="Cambria"/>
          <w:b/>
          <w:i/>
          <w:sz w:val="20"/>
          <w:szCs w:val="20"/>
        </w:rPr>
        <w:t xml:space="preserve">, Laurita, </w:t>
      </w:r>
      <w:proofErr w:type="spellStart"/>
      <w:r>
        <w:rPr>
          <w:rFonts w:ascii="Cambria" w:hAnsi="Cambria"/>
          <w:b/>
          <w:i/>
          <w:sz w:val="20"/>
          <w:szCs w:val="20"/>
        </w:rPr>
        <w:t>Maggie</w:t>
      </w:r>
      <w:proofErr w:type="spellEnd"/>
      <w:r>
        <w:rPr>
          <w:rFonts w:ascii="Cambria" w:hAnsi="Cambria"/>
          <w:b/>
          <w:i/>
          <w:sz w:val="20"/>
          <w:szCs w:val="20"/>
        </w:rPr>
        <w:t xml:space="preserve">, </w:t>
      </w:r>
      <w:proofErr w:type="gramStart"/>
      <w:r>
        <w:rPr>
          <w:rFonts w:ascii="Cambria" w:hAnsi="Cambria"/>
          <w:b/>
          <w:i/>
          <w:sz w:val="20"/>
          <w:szCs w:val="20"/>
        </w:rPr>
        <w:t>Mark ,</w:t>
      </w:r>
      <w:proofErr w:type="gramEnd"/>
      <w:r>
        <w:rPr>
          <w:rFonts w:ascii="Cambria" w:hAnsi="Cambria"/>
          <w:b/>
          <w:i/>
          <w:sz w:val="20"/>
          <w:szCs w:val="20"/>
        </w:rPr>
        <w:t xml:space="preserve"> </w:t>
      </w:r>
      <w:proofErr w:type="spellStart"/>
      <w:r>
        <w:rPr>
          <w:rFonts w:ascii="Cambria" w:hAnsi="Cambria"/>
          <w:b/>
          <w:i/>
          <w:sz w:val="20"/>
          <w:szCs w:val="20"/>
        </w:rPr>
        <w:t>Clau</w:t>
      </w:r>
      <w:proofErr w:type="spellEnd"/>
      <w:r>
        <w:rPr>
          <w:rFonts w:ascii="Cambria" w:hAnsi="Cambria"/>
          <w:b/>
          <w:i/>
          <w:sz w:val="20"/>
          <w:szCs w:val="20"/>
        </w:rPr>
        <w:t xml:space="preserve">, Teresita y Aida, debemos subir en la etapa 7 la manera como se desarrolló las actividades y el desempeño de los niños y sus conexiones. Utilicemos color rojo y así poder revisar con </w:t>
      </w:r>
      <w:r w:rsidR="00637604">
        <w:rPr>
          <w:rFonts w:ascii="Cambria" w:hAnsi="Cambria"/>
          <w:b/>
          <w:i/>
          <w:sz w:val="20"/>
          <w:szCs w:val="20"/>
        </w:rPr>
        <w:t>más</w:t>
      </w:r>
      <w:r>
        <w:rPr>
          <w:rFonts w:ascii="Cambria" w:hAnsi="Cambria"/>
          <w:b/>
          <w:i/>
          <w:sz w:val="20"/>
          <w:szCs w:val="20"/>
        </w:rPr>
        <w:t xml:space="preserve"> facilidad </w:t>
      </w:r>
      <w:r w:rsidR="00637604">
        <w:rPr>
          <w:rFonts w:ascii="Cambria" w:hAnsi="Cambria"/>
          <w:b/>
          <w:i/>
          <w:sz w:val="20"/>
          <w:szCs w:val="20"/>
        </w:rPr>
        <w:t xml:space="preserve">mañana </w:t>
      </w:r>
      <w:r>
        <w:rPr>
          <w:rFonts w:ascii="Cambria" w:hAnsi="Cambria"/>
          <w:b/>
          <w:i/>
          <w:sz w:val="20"/>
          <w:szCs w:val="20"/>
        </w:rPr>
        <w:t>y nos rinda.</w:t>
      </w:r>
    </w:p>
    <w:p w:rsidR="00091CF6" w:rsidRPr="00091CF6" w:rsidRDefault="00091CF6" w:rsidP="002D0190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>El jueves en la tarde tendremos un espacio</w:t>
      </w:r>
      <w:r w:rsidR="002D6BD9">
        <w:rPr>
          <w:rFonts w:ascii="Cambria" w:hAnsi="Cambria"/>
          <w:b/>
          <w:i/>
          <w:sz w:val="20"/>
          <w:szCs w:val="20"/>
        </w:rPr>
        <w:t xml:space="preserve"> en la tarde de 2 a 3, </w:t>
      </w:r>
      <w:r>
        <w:rPr>
          <w:rFonts w:ascii="Cambria" w:hAnsi="Cambria"/>
          <w:b/>
          <w:i/>
          <w:sz w:val="20"/>
          <w:szCs w:val="20"/>
        </w:rPr>
        <w:t xml:space="preserve"> para hacer nuestros informes de progreso, por favor ingresar con tiempo para saber si no hay ninguna dificultad, y si la hay poder atenderla a tiempo antes del jueves.</w:t>
      </w:r>
    </w:p>
    <w:p w:rsidR="00091CF6" w:rsidRPr="00A72AEF" w:rsidRDefault="00091CF6" w:rsidP="002D0190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Debemos llevar las listas de nuestros </w:t>
      </w:r>
      <w:r w:rsidR="00A72AEF">
        <w:rPr>
          <w:rFonts w:ascii="Cambria" w:hAnsi="Cambria"/>
          <w:b/>
          <w:i/>
          <w:sz w:val="20"/>
          <w:szCs w:val="20"/>
        </w:rPr>
        <w:t>padres expertos para la reunión del lunes 6, y mirar que padres nos pueden servir para realizar experienci</w:t>
      </w:r>
      <w:r w:rsidR="00666498">
        <w:rPr>
          <w:rFonts w:ascii="Cambria" w:hAnsi="Cambria"/>
          <w:b/>
          <w:i/>
          <w:sz w:val="20"/>
          <w:szCs w:val="20"/>
        </w:rPr>
        <w:t>as de aprendizajes interesantes en esta nueva unidad.</w:t>
      </w:r>
    </w:p>
    <w:p w:rsidR="00A72AEF" w:rsidRPr="00091CF6" w:rsidRDefault="00A72AEF" w:rsidP="00A72AEF">
      <w:pPr>
        <w:pStyle w:val="Sinespaciado"/>
        <w:ind w:left="360"/>
        <w:rPr>
          <w:rFonts w:ascii="Cambria" w:hAnsi="Cambria"/>
          <w:b/>
          <w:i/>
          <w:color w:val="4F81BD"/>
          <w:sz w:val="20"/>
          <w:szCs w:val="20"/>
        </w:rPr>
      </w:pPr>
    </w:p>
    <w:p w:rsidR="00C810C3" w:rsidRPr="00091CF6" w:rsidRDefault="00091CF6" w:rsidP="00091CF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>Recuerden llevar la pinta de los 70 para la foto del anuario. Pueden “</w:t>
      </w:r>
      <w:proofErr w:type="spellStart"/>
      <w:r>
        <w:rPr>
          <w:rFonts w:ascii="Cambria" w:hAnsi="Cambria"/>
          <w:b/>
          <w:i/>
          <w:sz w:val="20"/>
          <w:szCs w:val="20"/>
        </w:rPr>
        <w:t>googliar</w:t>
      </w:r>
      <w:proofErr w:type="spellEnd"/>
      <w:r>
        <w:rPr>
          <w:rFonts w:ascii="Cambria" w:hAnsi="Cambria"/>
          <w:b/>
          <w:i/>
          <w:sz w:val="20"/>
          <w:szCs w:val="20"/>
        </w:rPr>
        <w:t>”  la ropa para tener una idea de lo que podrían traer.</w:t>
      </w:r>
    </w:p>
    <w:p w:rsidR="00A51576" w:rsidRPr="00CD3E85" w:rsidRDefault="00A51576" w:rsidP="00A51576">
      <w:pPr>
        <w:pStyle w:val="Sinespaciado"/>
        <w:rPr>
          <w:rFonts w:ascii="Cambria" w:hAnsi="Cambria"/>
          <w:b/>
          <w:i/>
          <w:color w:val="4F81BD"/>
          <w:sz w:val="20"/>
          <w:szCs w:val="20"/>
        </w:rPr>
      </w:pPr>
    </w:p>
    <w:p w:rsidR="00CD3E85" w:rsidRPr="00091CF6" w:rsidRDefault="00D629E6" w:rsidP="00091CF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La fecha </w:t>
      </w:r>
      <w:r w:rsidR="00CD3E85">
        <w:rPr>
          <w:rFonts w:ascii="Cambria" w:hAnsi="Cambria"/>
          <w:b/>
          <w:i/>
          <w:sz w:val="20"/>
          <w:szCs w:val="20"/>
        </w:rPr>
        <w:t xml:space="preserve"> de</w:t>
      </w:r>
      <w:r>
        <w:rPr>
          <w:rFonts w:ascii="Cambria" w:hAnsi="Cambria"/>
          <w:b/>
          <w:i/>
          <w:sz w:val="20"/>
          <w:szCs w:val="20"/>
        </w:rPr>
        <w:t xml:space="preserve"> salida al Museo de Ciencias es</w:t>
      </w:r>
      <w:r w:rsidR="00CD3E85">
        <w:rPr>
          <w:rFonts w:ascii="Cambria" w:hAnsi="Cambria"/>
          <w:b/>
          <w:i/>
          <w:sz w:val="20"/>
          <w:szCs w:val="20"/>
        </w:rPr>
        <w:t xml:space="preserve"> :</w:t>
      </w:r>
    </w:p>
    <w:p w:rsidR="00CD3E85" w:rsidRDefault="00CD3E85" w:rsidP="00CD3E85">
      <w:pPr>
        <w:pStyle w:val="Sinespaciado"/>
        <w:ind w:left="360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>-EL martes 7, BK</w:t>
      </w:r>
    </w:p>
    <w:p w:rsidR="00395DC1" w:rsidRPr="0050116C" w:rsidRDefault="000A19A9" w:rsidP="0050116C">
      <w:pPr>
        <w:pStyle w:val="Sinespaciado"/>
        <w:ind w:left="360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>La salida será a las 8:15 de la mañana y regresaremos a las 11:00, especialistas tenerlo en cuenta para sus planeaciones.</w:t>
      </w:r>
    </w:p>
    <w:p w:rsidR="00A51576" w:rsidRDefault="00A51576" w:rsidP="002A195D">
      <w:pPr>
        <w:pStyle w:val="Sinespaciado"/>
        <w:ind w:left="360"/>
        <w:rPr>
          <w:rFonts w:ascii="Cambria" w:hAnsi="Cambria"/>
          <w:b/>
          <w:i/>
          <w:color w:val="4F81BD"/>
          <w:sz w:val="20"/>
          <w:szCs w:val="20"/>
        </w:rPr>
      </w:pPr>
    </w:p>
    <w:p w:rsidR="002D0190" w:rsidRPr="00395DC1" w:rsidRDefault="002D6BD9" w:rsidP="002D0190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Profesoras de </w:t>
      </w:r>
      <w:r w:rsidR="00091CF6">
        <w:rPr>
          <w:rFonts w:ascii="Cambria" w:hAnsi="Cambria"/>
          <w:b/>
          <w:i/>
          <w:sz w:val="20"/>
          <w:szCs w:val="20"/>
        </w:rPr>
        <w:t>Red kínder</w:t>
      </w:r>
      <w:r>
        <w:rPr>
          <w:rFonts w:ascii="Cambria" w:hAnsi="Cambria"/>
          <w:b/>
          <w:i/>
          <w:sz w:val="20"/>
          <w:szCs w:val="20"/>
        </w:rPr>
        <w:t xml:space="preserve">, </w:t>
      </w:r>
      <w:r w:rsidR="00091CF6">
        <w:rPr>
          <w:rFonts w:ascii="Cambria" w:hAnsi="Cambria"/>
          <w:b/>
          <w:i/>
          <w:sz w:val="20"/>
          <w:szCs w:val="20"/>
        </w:rPr>
        <w:t xml:space="preserve"> no me han  dejado</w:t>
      </w:r>
      <w:r w:rsidR="008E3B22">
        <w:rPr>
          <w:rFonts w:ascii="Cambria" w:hAnsi="Cambria"/>
          <w:b/>
          <w:i/>
          <w:sz w:val="20"/>
          <w:szCs w:val="20"/>
        </w:rPr>
        <w:t xml:space="preserve">  e</w:t>
      </w:r>
      <w:r w:rsidR="00091CF6">
        <w:rPr>
          <w:rFonts w:ascii="Cambria" w:hAnsi="Cambria"/>
          <w:b/>
          <w:i/>
          <w:sz w:val="20"/>
          <w:szCs w:val="20"/>
        </w:rPr>
        <w:t xml:space="preserve">l dato en la oficina </w:t>
      </w:r>
      <w:r w:rsidR="002A195D">
        <w:rPr>
          <w:rFonts w:ascii="Cambria" w:hAnsi="Cambria"/>
          <w:b/>
          <w:i/>
          <w:sz w:val="20"/>
          <w:szCs w:val="20"/>
        </w:rPr>
        <w:t xml:space="preserve"> de la tarea sobre la cantidad de niños que tienen un trazo inadecuado</w:t>
      </w:r>
      <w:r w:rsidR="008C36F1">
        <w:rPr>
          <w:rFonts w:ascii="Cambria" w:hAnsi="Cambria"/>
          <w:b/>
          <w:i/>
          <w:sz w:val="20"/>
          <w:szCs w:val="20"/>
        </w:rPr>
        <w:t>.</w:t>
      </w:r>
      <w:r w:rsidR="002A195D">
        <w:rPr>
          <w:rFonts w:ascii="Cambria" w:hAnsi="Cambria"/>
          <w:b/>
          <w:i/>
          <w:sz w:val="20"/>
          <w:szCs w:val="20"/>
        </w:rPr>
        <w:t xml:space="preserve"> G</w:t>
      </w:r>
      <w:r w:rsidR="00A51576">
        <w:rPr>
          <w:rFonts w:ascii="Cambria" w:hAnsi="Cambria"/>
          <w:b/>
          <w:i/>
          <w:sz w:val="20"/>
          <w:szCs w:val="20"/>
        </w:rPr>
        <w:t xml:space="preserve">racias </w:t>
      </w:r>
    </w:p>
    <w:p w:rsidR="00395DC1" w:rsidRDefault="00395DC1" w:rsidP="00395DC1">
      <w:pPr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Aida, te deseamos lo mejor en tu Asamblea, recuerda que el equipo está para colaborarte. Les recuerdo el horario para el jueves </w:t>
      </w:r>
    </w:p>
    <w:p w:rsidR="00395DC1" w:rsidRPr="00395DC1" w:rsidRDefault="00395DC1" w:rsidP="00395DC1">
      <w:pPr>
        <w:spacing w:after="0" w:line="240" w:lineRule="auto"/>
        <w:ind w:left="360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>Bloque A</w:t>
      </w:r>
    </w:p>
    <w:p w:rsidR="00395DC1" w:rsidRPr="00395DC1" w:rsidRDefault="00395DC1" w:rsidP="00395DC1">
      <w:pPr>
        <w:numPr>
          <w:ilvl w:val="1"/>
          <w:numId w:val="2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>7:30 am - Contextualización</w:t>
      </w:r>
    </w:p>
    <w:p w:rsidR="00395DC1" w:rsidRDefault="00395DC1" w:rsidP="00395DC1">
      <w:pPr>
        <w:numPr>
          <w:ilvl w:val="1"/>
          <w:numId w:val="2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8:15 am </w:t>
      </w:r>
      <w:r>
        <w:rPr>
          <w:rFonts w:asciiTheme="majorHAnsi" w:hAnsiTheme="majorHAnsi" w:cs="Arial"/>
          <w:b/>
          <w:i/>
          <w:sz w:val="20"/>
          <w:szCs w:val="20"/>
          <w:lang w:eastAsia="es-CO"/>
        </w:rPr>
        <w:t>–</w:t>
      </w: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 Asamblea</w:t>
      </w:r>
    </w:p>
    <w:p w:rsidR="00395DC1" w:rsidRPr="00395DC1" w:rsidRDefault="00395DC1" w:rsidP="00395DC1">
      <w:pPr>
        <w:spacing w:after="0" w:line="240" w:lineRule="auto"/>
        <w:ind w:left="360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>Bloque B</w:t>
      </w:r>
    </w:p>
    <w:p w:rsidR="00395DC1" w:rsidRDefault="00395DC1" w:rsidP="00395DC1">
      <w:pPr>
        <w:numPr>
          <w:ilvl w:val="1"/>
          <w:numId w:val="2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Presentación de </w:t>
      </w:r>
      <w:proofErr w:type="spellStart"/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>Incolballet</w:t>
      </w:r>
      <w:proofErr w:type="spellEnd"/>
    </w:p>
    <w:p w:rsidR="00395DC1" w:rsidRPr="00395DC1" w:rsidRDefault="00395DC1" w:rsidP="00395DC1">
      <w:pPr>
        <w:spacing w:after="0" w:line="240" w:lineRule="auto"/>
        <w:ind w:left="360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395DC1">
        <w:rPr>
          <w:rFonts w:asciiTheme="majorHAnsi" w:hAnsiTheme="majorHAnsi" w:cs="Arial"/>
          <w:b/>
          <w:i/>
          <w:sz w:val="20"/>
          <w:szCs w:val="20"/>
          <w:lang w:eastAsia="es-CO"/>
        </w:rPr>
        <w:t>Bloque C: Rotaciones</w:t>
      </w:r>
    </w:p>
    <w:p w:rsidR="00FD4C0B" w:rsidRPr="00FD4C0B" w:rsidRDefault="00FD4C0B" w:rsidP="00FD4C0B">
      <w:pPr>
        <w:numPr>
          <w:ilvl w:val="1"/>
          <w:numId w:val="6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proofErr w:type="spellStart"/>
      <w:r w:rsidRPr="00FD4C0B">
        <w:rPr>
          <w:rFonts w:asciiTheme="majorHAnsi" w:hAnsiTheme="majorHAnsi" w:cs="Arial"/>
          <w:b/>
          <w:i/>
          <w:sz w:val="20"/>
          <w:szCs w:val="20"/>
          <w:u w:val="single"/>
          <w:lang w:eastAsia="es-CO"/>
        </w:rPr>
        <w:t>Kinder</w:t>
      </w:r>
      <w:proofErr w:type="spellEnd"/>
      <w:r w:rsidRPr="00FD4C0B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 </w:t>
      </w:r>
    </w:p>
    <w:p w:rsidR="00FD4C0B" w:rsidRPr="00FD4C0B" w:rsidRDefault="00FD4C0B" w:rsidP="00FD4C0B">
      <w:pPr>
        <w:numPr>
          <w:ilvl w:val="2"/>
          <w:numId w:val="6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FD4C0B">
        <w:rPr>
          <w:rFonts w:asciiTheme="majorHAnsi" w:hAnsiTheme="majorHAnsi" w:cs="Arial"/>
          <w:b/>
          <w:i/>
          <w:sz w:val="20"/>
          <w:szCs w:val="20"/>
          <w:lang w:eastAsia="es-CO"/>
        </w:rPr>
        <w:t>BLUE: Baile (con Diana)</w:t>
      </w:r>
    </w:p>
    <w:p w:rsidR="00FD4C0B" w:rsidRPr="00FD4C0B" w:rsidRDefault="00FD4C0B" w:rsidP="00FD4C0B">
      <w:pPr>
        <w:numPr>
          <w:ilvl w:val="2"/>
          <w:numId w:val="6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FD4C0B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GREEN: Mitos y leyendas </w:t>
      </w:r>
    </w:p>
    <w:p w:rsidR="00395DC1" w:rsidRPr="0050116C" w:rsidRDefault="00FD4C0B" w:rsidP="0050116C">
      <w:pPr>
        <w:numPr>
          <w:ilvl w:val="2"/>
          <w:numId w:val="6"/>
        </w:num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lang w:eastAsia="es-CO"/>
        </w:rPr>
      </w:pPr>
      <w:r w:rsidRPr="00FD4C0B">
        <w:rPr>
          <w:rFonts w:asciiTheme="majorHAnsi" w:hAnsiTheme="majorHAnsi" w:cs="Arial"/>
          <w:b/>
          <w:i/>
          <w:sz w:val="20"/>
          <w:szCs w:val="20"/>
          <w:lang w:eastAsia="es-CO"/>
        </w:rPr>
        <w:t xml:space="preserve">RED: Silleteros </w:t>
      </w:r>
    </w:p>
    <w:p w:rsidR="00A51576" w:rsidRPr="008C36F1" w:rsidRDefault="00A51576" w:rsidP="00A51576">
      <w:pPr>
        <w:pStyle w:val="Sinespaciado"/>
        <w:ind w:left="360"/>
        <w:rPr>
          <w:rFonts w:ascii="Cambria" w:hAnsi="Cambria"/>
          <w:b/>
          <w:i/>
          <w:color w:val="4F81BD"/>
          <w:sz w:val="20"/>
          <w:szCs w:val="20"/>
        </w:rPr>
      </w:pPr>
    </w:p>
    <w:p w:rsidR="00A51576" w:rsidRPr="00D74126" w:rsidRDefault="008C36F1" w:rsidP="00A5157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Mark, </w:t>
      </w:r>
      <w:r w:rsidR="00091CF6">
        <w:rPr>
          <w:rFonts w:ascii="Cambria" w:hAnsi="Cambria"/>
          <w:b/>
          <w:i/>
          <w:sz w:val="20"/>
          <w:szCs w:val="20"/>
        </w:rPr>
        <w:t>no has subido</w:t>
      </w:r>
      <w:r>
        <w:rPr>
          <w:rFonts w:ascii="Cambria" w:hAnsi="Cambria"/>
          <w:b/>
          <w:i/>
          <w:sz w:val="20"/>
          <w:szCs w:val="20"/>
        </w:rPr>
        <w:t xml:space="preserve"> la minuta de la tarea que hi</w:t>
      </w:r>
      <w:r w:rsidR="005F61E2">
        <w:rPr>
          <w:rFonts w:ascii="Cambria" w:hAnsi="Cambria"/>
          <w:b/>
          <w:i/>
          <w:sz w:val="20"/>
          <w:szCs w:val="20"/>
        </w:rPr>
        <w:t xml:space="preserve">cieron el lunes </w:t>
      </w:r>
      <w:proofErr w:type="gramStart"/>
      <w:r w:rsidR="005F61E2">
        <w:rPr>
          <w:rFonts w:ascii="Cambria" w:hAnsi="Cambria"/>
          <w:b/>
          <w:i/>
          <w:sz w:val="20"/>
          <w:szCs w:val="20"/>
        </w:rPr>
        <w:t>23 ,</w:t>
      </w:r>
      <w:proofErr w:type="gramEnd"/>
      <w:r w:rsidR="005F61E2">
        <w:rPr>
          <w:rFonts w:ascii="Cambria" w:hAnsi="Cambria"/>
          <w:b/>
          <w:i/>
          <w:sz w:val="20"/>
          <w:szCs w:val="20"/>
        </w:rPr>
        <w:t xml:space="preserve"> sobre la pá</w:t>
      </w:r>
      <w:r>
        <w:rPr>
          <w:rFonts w:ascii="Cambria" w:hAnsi="Cambria"/>
          <w:b/>
          <w:i/>
          <w:sz w:val="20"/>
          <w:szCs w:val="20"/>
        </w:rPr>
        <w:t xml:space="preserve">gina web del colegio, al wiki en </w:t>
      </w:r>
      <w:r w:rsidRPr="005F61E2">
        <w:rPr>
          <w:rFonts w:ascii="Cambria" w:hAnsi="Cambria"/>
          <w:b/>
          <w:sz w:val="20"/>
          <w:szCs w:val="20"/>
        </w:rPr>
        <w:t>kínder minutes</w:t>
      </w:r>
      <w:r w:rsidR="00D629E6">
        <w:rPr>
          <w:rFonts w:ascii="Cambria" w:hAnsi="Cambria"/>
          <w:b/>
          <w:sz w:val="20"/>
          <w:szCs w:val="20"/>
        </w:rPr>
        <w:t xml:space="preserve"> necesito leerla para la reunión de Coordinación</w:t>
      </w:r>
      <w:r>
        <w:rPr>
          <w:rFonts w:ascii="Cambria" w:hAnsi="Cambria"/>
          <w:b/>
          <w:i/>
          <w:sz w:val="20"/>
          <w:szCs w:val="20"/>
        </w:rPr>
        <w:t>. Gracias.</w:t>
      </w:r>
    </w:p>
    <w:p w:rsidR="00D74126" w:rsidRPr="000067AF" w:rsidRDefault="00D74126" w:rsidP="00A5157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Leyendo el horario de actividades para los 100 días de colegio, veía que el bloque A es para actividades de matemática, me pregunto si ese no sería un buen espacio para aprovechar y hacer la actividad de provocación. </w:t>
      </w:r>
      <w:r w:rsidR="007403C9">
        <w:rPr>
          <w:rFonts w:ascii="Cambria" w:hAnsi="Cambria"/>
          <w:b/>
          <w:i/>
          <w:sz w:val="20"/>
          <w:szCs w:val="20"/>
        </w:rPr>
        <w:t xml:space="preserve">Piénselo y me dicen. Por otra parte, </w:t>
      </w:r>
      <w:r w:rsidR="00280B22">
        <w:rPr>
          <w:rFonts w:ascii="Cambria" w:hAnsi="Cambria"/>
          <w:b/>
          <w:i/>
          <w:sz w:val="20"/>
          <w:szCs w:val="20"/>
        </w:rPr>
        <w:t xml:space="preserve">para ese día que es lunes debemos decorar con  números hechos por los niños, mi pregunta es lo hacemos como actividad del eje  de número la semana 23 o mandamos como tarea para que ellos lo traigan el viernes 17 y dejar todo decorado, los mismo pasa con los </w:t>
      </w:r>
      <w:r w:rsidR="00B522EC">
        <w:rPr>
          <w:rFonts w:ascii="Cambria" w:hAnsi="Cambria"/>
          <w:b/>
          <w:i/>
          <w:sz w:val="20"/>
          <w:szCs w:val="20"/>
        </w:rPr>
        <w:t>patrones, pero podemos decidir q</w:t>
      </w:r>
      <w:r w:rsidR="002D6BD9">
        <w:rPr>
          <w:rFonts w:ascii="Cambria" w:hAnsi="Cambria"/>
          <w:b/>
          <w:i/>
          <w:sz w:val="20"/>
          <w:szCs w:val="20"/>
        </w:rPr>
        <w:t>u</w:t>
      </w:r>
      <w:r w:rsidR="00B522EC">
        <w:rPr>
          <w:rFonts w:ascii="Cambria" w:hAnsi="Cambria"/>
          <w:b/>
          <w:i/>
          <w:sz w:val="20"/>
          <w:szCs w:val="20"/>
        </w:rPr>
        <w:t>e ponemos aparte de los números.</w:t>
      </w:r>
    </w:p>
    <w:p w:rsidR="000067AF" w:rsidRPr="004F2E25" w:rsidRDefault="000067AF" w:rsidP="00A5157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lastRenderedPageBreak/>
        <w:t xml:space="preserve">Les recuerdo que el día que nos toca hacer el </w:t>
      </w:r>
      <w:proofErr w:type="spellStart"/>
      <w:r>
        <w:rPr>
          <w:rFonts w:ascii="Cambria" w:hAnsi="Cambria"/>
          <w:b/>
          <w:i/>
          <w:sz w:val="20"/>
          <w:szCs w:val="20"/>
        </w:rPr>
        <w:t>duty</w:t>
      </w:r>
      <w:proofErr w:type="spellEnd"/>
      <w:r>
        <w:rPr>
          <w:rFonts w:ascii="Cambria" w:hAnsi="Cambria"/>
          <w:b/>
          <w:i/>
          <w:sz w:val="20"/>
          <w:szCs w:val="20"/>
        </w:rPr>
        <w:t xml:space="preserve"> de refuerzo, debemos acompañar a los niños que se van en carro hasta que se hayan ido. Debemos encontrar la manera de juntarlos para saber quienes son y de esta manera tan pronto se vayan, poder salir también.</w:t>
      </w:r>
    </w:p>
    <w:p w:rsidR="004F2E25" w:rsidRPr="004F2E25" w:rsidRDefault="004F2E25" w:rsidP="004F2E25">
      <w:pPr>
        <w:pStyle w:val="Sinespaciado"/>
        <w:numPr>
          <w:ilvl w:val="0"/>
          <w:numId w:val="2"/>
        </w:numPr>
        <w:rPr>
          <w:rFonts w:asciiTheme="majorHAnsi" w:hAnsiTheme="majorHAnsi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Recuerden ir poniendo las evidencias de los trabajos de los niños en el porfolio de unidad. Les recuerdo el acuerdo,  </w:t>
      </w:r>
      <w:r w:rsidRPr="004F2E25">
        <w:rPr>
          <w:rFonts w:asciiTheme="majorHAnsi" w:hAnsiTheme="majorHAnsi"/>
          <w:b/>
          <w:i/>
          <w:sz w:val="20"/>
          <w:szCs w:val="20"/>
        </w:rPr>
        <w:t xml:space="preserve">para la recolección de las evidencias del trabajo de los niños para cada Unidad </w:t>
      </w:r>
      <w:proofErr w:type="spellStart"/>
      <w:r w:rsidRPr="004F2E25">
        <w:rPr>
          <w:rFonts w:asciiTheme="majorHAnsi" w:hAnsiTheme="majorHAnsi"/>
          <w:b/>
          <w:i/>
          <w:sz w:val="20"/>
          <w:szCs w:val="20"/>
        </w:rPr>
        <w:t>Transdisciplinaria</w:t>
      </w:r>
      <w:proofErr w:type="spellEnd"/>
      <w:r w:rsidRPr="004F2E25">
        <w:rPr>
          <w:rFonts w:asciiTheme="majorHAnsi" w:hAnsiTheme="majorHAnsi"/>
          <w:b/>
          <w:i/>
          <w:sz w:val="20"/>
          <w:szCs w:val="20"/>
        </w:rPr>
        <w:t xml:space="preserve"> y para la elaboración de los </w:t>
      </w:r>
      <w:proofErr w:type="spellStart"/>
      <w:r w:rsidRPr="004F2E25">
        <w:rPr>
          <w:rFonts w:asciiTheme="majorHAnsi" w:hAnsiTheme="majorHAnsi"/>
          <w:b/>
          <w:i/>
          <w:sz w:val="20"/>
          <w:szCs w:val="20"/>
        </w:rPr>
        <w:t>Brochures</w:t>
      </w:r>
      <w:proofErr w:type="spellEnd"/>
      <w:r w:rsidRPr="004F2E25">
        <w:rPr>
          <w:rFonts w:asciiTheme="majorHAnsi" w:hAnsiTheme="majorHAnsi"/>
          <w:b/>
          <w:i/>
          <w:sz w:val="20"/>
          <w:szCs w:val="20"/>
        </w:rPr>
        <w:t xml:space="preserve"> nos organizaremos de la siguiente manera: </w:t>
      </w:r>
    </w:p>
    <w:p w:rsidR="004F2E25" w:rsidRPr="004A5215" w:rsidRDefault="004F2E25" w:rsidP="004F2E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  <w:u w:val="single"/>
        </w:rPr>
      </w:pPr>
    </w:p>
    <w:p w:rsidR="004F2E25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</w:pPr>
      <w:r w:rsidRPr="004A5215"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  <w:t>Blue kinder</w:t>
      </w:r>
    </w:p>
    <w:p w:rsidR="004F2E25" w:rsidRPr="004A5215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</w:pPr>
      <w:r w:rsidRPr="004A5215"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  <w:t>Green kinder</w:t>
      </w:r>
    </w:p>
    <w:p w:rsidR="004F2E25" w:rsidRPr="00CE6E6E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</w:pPr>
      <w:r w:rsidRPr="00CE6E6E"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  <w:t xml:space="preserve">Red kinder </w:t>
      </w:r>
    </w:p>
    <w:p w:rsidR="004F2E25" w:rsidRPr="004A5215" w:rsidRDefault="004F2E25" w:rsidP="004F2E25">
      <w:pPr>
        <w:pStyle w:val="Prrafodelista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b/>
          <w:bCs/>
          <w:i/>
          <w:iCs/>
          <w:kern w:val="28"/>
          <w:sz w:val="20"/>
          <w:szCs w:val="20"/>
          <w:u w:val="single"/>
          <w:lang w:val="en-US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4F2E25" w:rsidRPr="004A5215" w:rsidTr="00DF7C45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>W</w:t>
            </w:r>
            <w:r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>HO</w:t>
            </w: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 xml:space="preserve"> WE ARE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 xml:space="preserve">HOW THE WORLD WORKS 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>HOW WE ORGANIZE OURSELVES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>HOW WE EXPRESS OURSELVES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</w:rPr>
              <w:t>SHARING THE PLANET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  <w:r w:rsidRPr="004A5215"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  <w:t>WHERE WE ARE IN PLACE AND TIME</w:t>
            </w:r>
          </w:p>
        </w:tc>
      </w:tr>
      <w:tr w:rsidR="004F2E25" w:rsidRPr="004A5215" w:rsidTr="00DF7C45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  <w:r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  <w:t>BK</w:t>
            </w: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  <w:t>Clau-Sidey</w:t>
            </w:r>
            <w:proofErr w:type="spellEnd"/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GK</w:t>
            </w: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Maggie- Mark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RK</w:t>
            </w: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Adri-Laurita</w:t>
            </w:r>
            <w:proofErr w:type="spellEnd"/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BK</w:t>
            </w:r>
          </w:p>
          <w:p w:rsidR="004F2E25" w:rsidRPr="004A5215" w:rsidRDefault="004F2E25" w:rsidP="004F2E25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sz w:val="20"/>
                <w:szCs w:val="20"/>
                <w:u w:val="single"/>
                <w:lang w:val="en-US"/>
              </w:rPr>
              <w:t>Clau-Sidey</w:t>
            </w:r>
            <w:proofErr w:type="spellEnd"/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GK</w:t>
            </w: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Maggie- Mark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RK</w:t>
            </w:r>
          </w:p>
          <w:p w:rsidR="004F2E25" w:rsidRPr="004A5215" w:rsidRDefault="004F2E25" w:rsidP="00DF7C45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  <w:lang w:val="en-US"/>
              </w:rPr>
              <w:t>Adri-Laurita</w:t>
            </w:r>
            <w:proofErr w:type="spellEnd"/>
          </w:p>
        </w:tc>
      </w:tr>
    </w:tbl>
    <w:p w:rsidR="004F2E25" w:rsidRDefault="004F2E25" w:rsidP="004F2E25">
      <w:pPr>
        <w:pStyle w:val="Sinespaciado"/>
        <w:rPr>
          <w:rFonts w:ascii="Cambria" w:hAnsi="Cambria"/>
          <w:b/>
          <w:i/>
          <w:color w:val="4F81BD"/>
          <w:sz w:val="20"/>
          <w:szCs w:val="20"/>
        </w:rPr>
      </w:pPr>
    </w:p>
    <w:p w:rsidR="00A51576" w:rsidRPr="00A51576" w:rsidRDefault="00A51576" w:rsidP="00A51576">
      <w:pPr>
        <w:pStyle w:val="Sinespaciado"/>
        <w:contextualSpacing/>
        <w:rPr>
          <w:rFonts w:ascii="Cambria" w:hAnsi="Cambria"/>
          <w:b/>
          <w:i/>
          <w:color w:val="4F81BD"/>
          <w:sz w:val="20"/>
          <w:szCs w:val="20"/>
        </w:rPr>
      </w:pPr>
    </w:p>
    <w:p w:rsidR="00A51576" w:rsidRDefault="00091CF6" w:rsidP="00A51576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Usemos la cartelera que hicieron los profesores de G.K. </w:t>
      </w:r>
      <w:r w:rsidR="00D74126">
        <w:rPr>
          <w:rFonts w:ascii="Cambria" w:hAnsi="Cambria"/>
          <w:b/>
          <w:i/>
          <w:sz w:val="20"/>
          <w:szCs w:val="20"/>
        </w:rPr>
        <w:t xml:space="preserve">con </w:t>
      </w:r>
      <w:r>
        <w:rPr>
          <w:rFonts w:ascii="Cambria" w:hAnsi="Cambria"/>
          <w:b/>
          <w:i/>
          <w:sz w:val="20"/>
          <w:szCs w:val="20"/>
        </w:rPr>
        <w:t>nuestros niños.</w:t>
      </w:r>
    </w:p>
    <w:p w:rsidR="00A51576" w:rsidRPr="00091CF6" w:rsidRDefault="00A51576" w:rsidP="00091CF6">
      <w:pPr>
        <w:pStyle w:val="Sinespaciado"/>
        <w:rPr>
          <w:rFonts w:ascii="Cambria" w:hAnsi="Cambria"/>
          <w:b/>
          <w:i/>
          <w:color w:val="4F81BD"/>
          <w:sz w:val="20"/>
          <w:szCs w:val="20"/>
        </w:rPr>
      </w:pPr>
    </w:p>
    <w:p w:rsidR="008C36F1" w:rsidRPr="005B06D3" w:rsidRDefault="00BE287A" w:rsidP="008C36F1">
      <w:pPr>
        <w:pStyle w:val="Sinespaciado"/>
        <w:numPr>
          <w:ilvl w:val="0"/>
          <w:numId w:val="2"/>
        </w:numPr>
        <w:rPr>
          <w:rFonts w:ascii="Cambria" w:hAnsi="Cambria"/>
          <w:b/>
          <w:i/>
          <w:color w:val="4F81BD"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Aida, el miércoles 15 de febrero se debe hacer la actividad de conocimientos previos de la unidad 4, cuando tengamos el </w:t>
      </w:r>
      <w:r w:rsidRPr="00293567">
        <w:rPr>
          <w:rFonts w:ascii="Cambria" w:hAnsi="Cambria"/>
          <w:b/>
          <w:sz w:val="20"/>
          <w:szCs w:val="20"/>
        </w:rPr>
        <w:t>Extended POI</w:t>
      </w:r>
      <w:r>
        <w:rPr>
          <w:rFonts w:ascii="Cambria" w:hAnsi="Cambria"/>
          <w:b/>
          <w:i/>
          <w:sz w:val="20"/>
          <w:szCs w:val="20"/>
        </w:rPr>
        <w:t xml:space="preserve"> </w:t>
      </w:r>
      <w:r w:rsidR="00DD2A18">
        <w:rPr>
          <w:rFonts w:ascii="Cambria" w:hAnsi="Cambria"/>
          <w:b/>
          <w:i/>
          <w:sz w:val="20"/>
          <w:szCs w:val="20"/>
        </w:rPr>
        <w:t xml:space="preserve"> </w:t>
      </w:r>
      <w:r>
        <w:rPr>
          <w:rFonts w:ascii="Cambria" w:hAnsi="Cambria"/>
          <w:b/>
          <w:i/>
          <w:sz w:val="20"/>
          <w:szCs w:val="20"/>
        </w:rPr>
        <w:t>revisado, podrás empezar a planearla.</w:t>
      </w:r>
      <w:r w:rsidR="002D6BD9">
        <w:rPr>
          <w:rFonts w:ascii="Cambria" w:hAnsi="Cambria"/>
          <w:b/>
          <w:i/>
          <w:sz w:val="20"/>
          <w:szCs w:val="20"/>
        </w:rPr>
        <w:t>Gracias</w:t>
      </w:r>
      <w:bookmarkStart w:id="0" w:name="_GoBack"/>
      <w:bookmarkEnd w:id="0"/>
    </w:p>
    <w:p w:rsidR="005B06D3" w:rsidRDefault="005B06D3" w:rsidP="005B06D3">
      <w:pPr>
        <w:pStyle w:val="Prrafodelista"/>
        <w:rPr>
          <w:rFonts w:ascii="Cambria" w:hAnsi="Cambria"/>
          <w:b/>
          <w:i/>
          <w:color w:val="4F81BD"/>
          <w:sz w:val="20"/>
          <w:szCs w:val="20"/>
        </w:rPr>
      </w:pPr>
    </w:p>
    <w:p w:rsidR="005B06D3" w:rsidRPr="00091CF6" w:rsidRDefault="00091CF6" w:rsidP="00091CF6">
      <w:pPr>
        <w:pStyle w:val="Ttulo1"/>
        <w:rPr>
          <w:color w:val="4F81BD"/>
        </w:rPr>
      </w:pPr>
      <w:r>
        <w:rPr>
          <w:rStyle w:val="apple-style-span"/>
          <w:rFonts w:ascii="Georgia" w:hAnsi="Georgia"/>
          <w:b w:val="0"/>
          <w:bCs w:val="0"/>
          <w:i/>
          <w:iCs/>
          <w:color w:val="3366FF"/>
        </w:rPr>
        <w:t xml:space="preserve">                          Dios es fiel con sus promesas </w:t>
      </w:r>
    </w:p>
    <w:p w:rsidR="00742BA3" w:rsidRDefault="00742BA3" w:rsidP="00C178D0">
      <w:pPr>
        <w:pStyle w:val="Sinespaciado"/>
        <w:ind w:left="360"/>
        <w:rPr>
          <w:rFonts w:ascii="Cambria" w:hAnsi="Cambria"/>
          <w:b/>
          <w:i/>
          <w:sz w:val="20"/>
          <w:szCs w:val="20"/>
        </w:rPr>
      </w:pPr>
    </w:p>
    <w:p w:rsidR="00742BA3" w:rsidRPr="00463265" w:rsidRDefault="00C0218A" w:rsidP="00EF7307">
      <w:pPr>
        <w:pStyle w:val="Sinespaciado"/>
        <w:rPr>
          <w:rFonts w:ascii="Cambria" w:hAnsi="Cambria"/>
          <w:b/>
          <w:color w:val="4F81BD"/>
          <w:sz w:val="28"/>
          <w:szCs w:val="28"/>
        </w:rPr>
      </w:pPr>
      <w:r>
        <w:rPr>
          <w:rFonts w:ascii="Cambria" w:hAnsi="Cambria"/>
          <w:b/>
          <w:i/>
          <w:sz w:val="20"/>
          <w:szCs w:val="20"/>
        </w:rPr>
        <w:t xml:space="preserve">                                    </w:t>
      </w:r>
      <w:r w:rsidR="005F61E2">
        <w:rPr>
          <w:rFonts w:ascii="Cambria" w:hAnsi="Cambria"/>
          <w:b/>
          <w:i/>
          <w:sz w:val="20"/>
          <w:szCs w:val="20"/>
        </w:rPr>
        <w:t xml:space="preserve">                                               </w:t>
      </w:r>
      <w:r w:rsidR="005F61E2" w:rsidRPr="00463265">
        <w:rPr>
          <w:rFonts w:ascii="Cambria" w:hAnsi="Cambria"/>
          <w:b/>
          <w:i/>
          <w:color w:val="4F81BD"/>
          <w:sz w:val="28"/>
          <w:szCs w:val="28"/>
        </w:rPr>
        <w:t>Feliz semana</w:t>
      </w:r>
      <w:proofErr w:type="gramStart"/>
      <w:r w:rsidR="005F61E2" w:rsidRPr="00463265">
        <w:rPr>
          <w:rFonts w:ascii="Cambria" w:hAnsi="Cambria"/>
          <w:b/>
          <w:i/>
          <w:color w:val="4F81BD"/>
          <w:sz w:val="28"/>
          <w:szCs w:val="28"/>
        </w:rPr>
        <w:t>!</w:t>
      </w:r>
      <w:proofErr w:type="gramEnd"/>
    </w:p>
    <w:p w:rsidR="005F61E2" w:rsidRDefault="005F61E2" w:rsidP="0058613E">
      <w:pPr>
        <w:rPr>
          <w:rFonts w:ascii="Cambria" w:hAnsi="Cambria" w:cs="Calibri"/>
          <w:b/>
          <w:sz w:val="20"/>
          <w:szCs w:val="20"/>
        </w:rPr>
      </w:pPr>
    </w:p>
    <w:p w:rsidR="00B96818" w:rsidRPr="0058613E" w:rsidRDefault="0058613E" w:rsidP="0058613E">
      <w:pPr>
        <w:rPr>
          <w:rFonts w:ascii="Cambria" w:hAnsi="Cambria" w:cs="Calibri"/>
          <w:b/>
          <w:sz w:val="20"/>
          <w:szCs w:val="20"/>
        </w:rPr>
      </w:pPr>
      <w:proofErr w:type="spellStart"/>
      <w:r w:rsidRPr="006A0338">
        <w:rPr>
          <w:rFonts w:ascii="Cambria" w:hAnsi="Cambria" w:cs="Calibri"/>
          <w:b/>
          <w:sz w:val="20"/>
          <w:szCs w:val="20"/>
        </w:rPr>
        <w:t>Sidey</w:t>
      </w:r>
      <w:proofErr w:type="spellEnd"/>
      <w:r w:rsidRPr="006A0338">
        <w:rPr>
          <w:rFonts w:ascii="Cambria" w:hAnsi="Cambria" w:cs="Calibri"/>
          <w:b/>
          <w:sz w:val="20"/>
          <w:szCs w:val="20"/>
        </w:rPr>
        <w:t xml:space="preserve"> </w:t>
      </w:r>
    </w:p>
    <w:sectPr w:rsidR="00B96818" w:rsidRPr="0058613E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1FD"/>
    <w:multiLevelType w:val="hybridMultilevel"/>
    <w:tmpl w:val="98AA6078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3AC1"/>
    <w:rsid w:val="000067AF"/>
    <w:rsid w:val="00014655"/>
    <w:rsid w:val="000173B0"/>
    <w:rsid w:val="00021E51"/>
    <w:rsid w:val="00031043"/>
    <w:rsid w:val="00033C26"/>
    <w:rsid w:val="000350E0"/>
    <w:rsid w:val="00036B5A"/>
    <w:rsid w:val="000636D7"/>
    <w:rsid w:val="00071367"/>
    <w:rsid w:val="00082495"/>
    <w:rsid w:val="00085B71"/>
    <w:rsid w:val="00087445"/>
    <w:rsid w:val="00091CF6"/>
    <w:rsid w:val="000A19A9"/>
    <w:rsid w:val="000A6F67"/>
    <w:rsid w:val="000A7B5C"/>
    <w:rsid w:val="000C2CC9"/>
    <w:rsid w:val="000D69C9"/>
    <w:rsid w:val="000F2F9C"/>
    <w:rsid w:val="00102E94"/>
    <w:rsid w:val="00102ED7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84F80"/>
    <w:rsid w:val="00192D49"/>
    <w:rsid w:val="001B3711"/>
    <w:rsid w:val="001B7BD2"/>
    <w:rsid w:val="001C5CB1"/>
    <w:rsid w:val="001E33D3"/>
    <w:rsid w:val="002021D6"/>
    <w:rsid w:val="002435FA"/>
    <w:rsid w:val="00245D45"/>
    <w:rsid w:val="00263D13"/>
    <w:rsid w:val="002777DC"/>
    <w:rsid w:val="00280B22"/>
    <w:rsid w:val="0028491B"/>
    <w:rsid w:val="00293567"/>
    <w:rsid w:val="002951EA"/>
    <w:rsid w:val="002957F9"/>
    <w:rsid w:val="002A195D"/>
    <w:rsid w:val="002C33C4"/>
    <w:rsid w:val="002D0190"/>
    <w:rsid w:val="002D6BD9"/>
    <w:rsid w:val="00305213"/>
    <w:rsid w:val="00326150"/>
    <w:rsid w:val="003307F2"/>
    <w:rsid w:val="00343301"/>
    <w:rsid w:val="00346E2E"/>
    <w:rsid w:val="0035516B"/>
    <w:rsid w:val="00366755"/>
    <w:rsid w:val="00366D4B"/>
    <w:rsid w:val="00380F92"/>
    <w:rsid w:val="00395DC1"/>
    <w:rsid w:val="003D60D4"/>
    <w:rsid w:val="003E14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F0266"/>
    <w:rsid w:val="005F4D13"/>
    <w:rsid w:val="005F61E2"/>
    <w:rsid w:val="00617712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D1A48"/>
    <w:rsid w:val="0070076C"/>
    <w:rsid w:val="00720D43"/>
    <w:rsid w:val="00723398"/>
    <w:rsid w:val="007403C9"/>
    <w:rsid w:val="00742BA3"/>
    <w:rsid w:val="007706B9"/>
    <w:rsid w:val="00770CEF"/>
    <w:rsid w:val="00790044"/>
    <w:rsid w:val="007B3EAE"/>
    <w:rsid w:val="007D20CC"/>
    <w:rsid w:val="007D51EC"/>
    <w:rsid w:val="008354F1"/>
    <w:rsid w:val="00841EB7"/>
    <w:rsid w:val="00845443"/>
    <w:rsid w:val="008541D4"/>
    <w:rsid w:val="00861152"/>
    <w:rsid w:val="008711FE"/>
    <w:rsid w:val="008A0650"/>
    <w:rsid w:val="008B6D55"/>
    <w:rsid w:val="008C36F1"/>
    <w:rsid w:val="008D14D4"/>
    <w:rsid w:val="008D1D8B"/>
    <w:rsid w:val="008E3B22"/>
    <w:rsid w:val="00925173"/>
    <w:rsid w:val="0095244B"/>
    <w:rsid w:val="00983E23"/>
    <w:rsid w:val="00984004"/>
    <w:rsid w:val="00987580"/>
    <w:rsid w:val="00990838"/>
    <w:rsid w:val="00990B8A"/>
    <w:rsid w:val="009A3121"/>
    <w:rsid w:val="009B46AC"/>
    <w:rsid w:val="009C5459"/>
    <w:rsid w:val="009D2486"/>
    <w:rsid w:val="009E208E"/>
    <w:rsid w:val="00A110DB"/>
    <w:rsid w:val="00A20A42"/>
    <w:rsid w:val="00A20FD1"/>
    <w:rsid w:val="00A27E36"/>
    <w:rsid w:val="00A35CF7"/>
    <w:rsid w:val="00A51576"/>
    <w:rsid w:val="00A545CC"/>
    <w:rsid w:val="00A72AEF"/>
    <w:rsid w:val="00A72EC1"/>
    <w:rsid w:val="00A96A6E"/>
    <w:rsid w:val="00AA09B1"/>
    <w:rsid w:val="00AA14AE"/>
    <w:rsid w:val="00AA482C"/>
    <w:rsid w:val="00AA7398"/>
    <w:rsid w:val="00AB6857"/>
    <w:rsid w:val="00AC1D67"/>
    <w:rsid w:val="00AE2717"/>
    <w:rsid w:val="00AE3E58"/>
    <w:rsid w:val="00AE70E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78D0"/>
    <w:rsid w:val="00C632AD"/>
    <w:rsid w:val="00C810C3"/>
    <w:rsid w:val="00C967F1"/>
    <w:rsid w:val="00CB427E"/>
    <w:rsid w:val="00CC50CD"/>
    <w:rsid w:val="00CD3E85"/>
    <w:rsid w:val="00CD7301"/>
    <w:rsid w:val="00CE127B"/>
    <w:rsid w:val="00D2623B"/>
    <w:rsid w:val="00D53322"/>
    <w:rsid w:val="00D629E6"/>
    <w:rsid w:val="00D6647D"/>
    <w:rsid w:val="00D74126"/>
    <w:rsid w:val="00DC19B8"/>
    <w:rsid w:val="00DC4423"/>
    <w:rsid w:val="00DD2A18"/>
    <w:rsid w:val="00DE0309"/>
    <w:rsid w:val="00DE610D"/>
    <w:rsid w:val="00DF419B"/>
    <w:rsid w:val="00DF7F60"/>
    <w:rsid w:val="00E0032D"/>
    <w:rsid w:val="00E02FDB"/>
    <w:rsid w:val="00E31B33"/>
    <w:rsid w:val="00E31CB7"/>
    <w:rsid w:val="00E33064"/>
    <w:rsid w:val="00E425E1"/>
    <w:rsid w:val="00E44D4E"/>
    <w:rsid w:val="00E64C08"/>
    <w:rsid w:val="00E94C17"/>
    <w:rsid w:val="00EA260D"/>
    <w:rsid w:val="00EA48B4"/>
    <w:rsid w:val="00EA679A"/>
    <w:rsid w:val="00EA7079"/>
    <w:rsid w:val="00EB02C2"/>
    <w:rsid w:val="00EB482E"/>
    <w:rsid w:val="00ED3700"/>
    <w:rsid w:val="00ED5AD8"/>
    <w:rsid w:val="00EE317D"/>
    <w:rsid w:val="00EF7307"/>
    <w:rsid w:val="00EF7C4D"/>
    <w:rsid w:val="00F02B6C"/>
    <w:rsid w:val="00F57151"/>
    <w:rsid w:val="00F579EF"/>
    <w:rsid w:val="00F60CB3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E31A-CB16-4749-BB73-4A600DCF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602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17</cp:revision>
  <dcterms:created xsi:type="dcterms:W3CDTF">2012-02-05T16:05:00Z</dcterms:created>
  <dcterms:modified xsi:type="dcterms:W3CDTF">2012-02-05T17:28:00Z</dcterms:modified>
</cp:coreProperties>
</file>